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FD" w:rsidRPr="00D04405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4405">
        <w:rPr>
          <w:rFonts w:ascii="Times New Roman" w:hAnsi="Times New Roman" w:cs="Times New Roman"/>
          <w:b/>
          <w:sz w:val="24"/>
        </w:rPr>
        <w:t>Муниципальный отдел управления образованием</w:t>
      </w:r>
    </w:p>
    <w:p w:rsidR="003C27FD" w:rsidRPr="00D04405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4405">
        <w:rPr>
          <w:rFonts w:ascii="Times New Roman" w:hAnsi="Times New Roman" w:cs="Times New Roman"/>
          <w:b/>
          <w:sz w:val="24"/>
        </w:rPr>
        <w:t xml:space="preserve">Администрации </w:t>
      </w:r>
      <w:proofErr w:type="spellStart"/>
      <w:r w:rsidRPr="00D04405">
        <w:rPr>
          <w:rFonts w:ascii="Times New Roman" w:hAnsi="Times New Roman" w:cs="Times New Roman"/>
          <w:b/>
          <w:sz w:val="24"/>
        </w:rPr>
        <w:t>Мишкинского</w:t>
      </w:r>
      <w:proofErr w:type="spellEnd"/>
      <w:r w:rsidRPr="00D04405">
        <w:rPr>
          <w:rFonts w:ascii="Times New Roman" w:hAnsi="Times New Roman" w:cs="Times New Roman"/>
          <w:b/>
          <w:sz w:val="24"/>
        </w:rPr>
        <w:t xml:space="preserve"> района Курганской области</w:t>
      </w:r>
    </w:p>
    <w:p w:rsidR="003C27FD" w:rsidRPr="00D04405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4405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3C27FD" w:rsidRPr="00D04405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04405">
        <w:rPr>
          <w:rFonts w:ascii="Times New Roman" w:hAnsi="Times New Roman" w:cs="Times New Roman"/>
          <w:b/>
          <w:sz w:val="24"/>
        </w:rPr>
        <w:t>«Дубровинская средняя общеобразовательная школа»</w:t>
      </w:r>
    </w:p>
    <w:p w:rsidR="003C27FD" w:rsidRPr="00D04405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C27FD" w:rsidTr="003C27FD">
        <w:tc>
          <w:tcPr>
            <w:tcW w:w="3190" w:type="dxa"/>
          </w:tcPr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одобрена на заседании педагогического совета школы, протокол №</w:t>
            </w:r>
            <w:r w:rsidR="00D04405">
              <w:rPr>
                <w:rFonts w:ascii="Times New Roman" w:hAnsi="Times New Roman" w:cs="Times New Roman"/>
                <w:sz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3C27FD" w:rsidRDefault="003C27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="00D04405">
              <w:rPr>
                <w:rFonts w:ascii="Times New Roman" w:hAnsi="Times New Roman" w:cs="Times New Roman"/>
                <w:sz w:val="24"/>
              </w:rPr>
              <w:t>26.06.2021</w:t>
            </w:r>
          </w:p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  <w:hideMark/>
          </w:tcPr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согласована с заместителем директора по ВР ________________</w:t>
            </w:r>
          </w:p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Боричевская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Ю.Г.)</w:t>
            </w:r>
          </w:p>
        </w:tc>
        <w:tc>
          <w:tcPr>
            <w:tcW w:w="3191" w:type="dxa"/>
            <w:hideMark/>
          </w:tcPr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3C27FD" w:rsidRDefault="00F351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И.О.д</w:t>
            </w:r>
            <w:r w:rsidR="003C27FD">
              <w:rPr>
                <w:rFonts w:ascii="Times New Roman" w:hAnsi="Times New Roman" w:cs="Times New Roman"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="003C27FD">
              <w:rPr>
                <w:rFonts w:ascii="Times New Roman" w:hAnsi="Times New Roman" w:cs="Times New Roman"/>
                <w:sz w:val="24"/>
              </w:rPr>
              <w:t xml:space="preserve"> школы</w:t>
            </w:r>
          </w:p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F35195">
              <w:rPr>
                <w:rFonts w:ascii="Times New Roman" w:hAnsi="Times New Roman" w:cs="Times New Roman"/>
                <w:sz w:val="24"/>
              </w:rPr>
              <w:t>Яговитина</w:t>
            </w:r>
            <w:proofErr w:type="spellEnd"/>
            <w:r w:rsidR="00F35195">
              <w:rPr>
                <w:rFonts w:ascii="Times New Roman" w:hAnsi="Times New Roman" w:cs="Times New Roman"/>
                <w:sz w:val="24"/>
              </w:rPr>
              <w:t xml:space="preserve"> Т.В.)</w:t>
            </w:r>
          </w:p>
          <w:p w:rsidR="003C27FD" w:rsidRDefault="003C27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1</w:t>
            </w:r>
            <w:r w:rsidR="00D04405">
              <w:rPr>
                <w:rFonts w:ascii="Times New Roman" w:hAnsi="Times New Roman" w:cs="Times New Roman"/>
                <w:sz w:val="24"/>
              </w:rPr>
              <w:t>67</w:t>
            </w:r>
          </w:p>
          <w:p w:rsidR="003C27FD" w:rsidRDefault="003C27FD" w:rsidP="00D044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от </w:t>
            </w:r>
            <w:r w:rsidR="00D04405">
              <w:rPr>
                <w:rFonts w:ascii="Times New Roman" w:hAnsi="Times New Roman" w:cs="Times New Roman"/>
                <w:sz w:val="24"/>
              </w:rPr>
              <w:t>05.007.2021</w:t>
            </w:r>
          </w:p>
        </w:tc>
      </w:tr>
    </w:tbl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4405" w:rsidRDefault="00D04405" w:rsidP="00D04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 xml:space="preserve">Дополнительная  общеобразовательная общеразвивающая </w:t>
      </w: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 xml:space="preserve">программа </w:t>
      </w:r>
      <w:r>
        <w:rPr>
          <w:rFonts w:ascii="Times New Roman" w:hAnsi="Times New Roman" w:cs="Times New Roman"/>
          <w:sz w:val="32"/>
        </w:rPr>
        <w:t xml:space="preserve">художественно - эстетической </w:t>
      </w:r>
      <w:r w:rsidRPr="00153D45">
        <w:rPr>
          <w:rFonts w:ascii="Times New Roman" w:hAnsi="Times New Roman" w:cs="Times New Roman"/>
          <w:sz w:val="32"/>
        </w:rPr>
        <w:t xml:space="preserve"> направленности </w:t>
      </w: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153D45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Умелые ручки</w:t>
      </w:r>
      <w:r w:rsidRPr="00153D45">
        <w:rPr>
          <w:rFonts w:ascii="Times New Roman" w:hAnsi="Times New Roman" w:cs="Times New Roman"/>
          <w:sz w:val="32"/>
        </w:rPr>
        <w:t>»</w:t>
      </w: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 xml:space="preserve">Уровень освоения программы: </w:t>
      </w:r>
      <w:r>
        <w:rPr>
          <w:rFonts w:ascii="Times New Roman" w:hAnsi="Times New Roman" w:cs="Times New Roman"/>
        </w:rPr>
        <w:t>базовый</w:t>
      </w: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 xml:space="preserve">Возраст детей: </w:t>
      </w:r>
      <w:r>
        <w:rPr>
          <w:rFonts w:ascii="Times New Roman" w:hAnsi="Times New Roman" w:cs="Times New Roman"/>
        </w:rPr>
        <w:t>7-10</w:t>
      </w:r>
      <w:r w:rsidRPr="00153D45">
        <w:rPr>
          <w:rFonts w:ascii="Times New Roman" w:hAnsi="Times New Roman" w:cs="Times New Roman"/>
        </w:rPr>
        <w:t xml:space="preserve"> лет</w:t>
      </w: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53D45">
        <w:rPr>
          <w:rFonts w:ascii="Times New Roman" w:hAnsi="Times New Roman" w:cs="Times New Roman"/>
        </w:rPr>
        <w:t>Срок реализации: 1</w:t>
      </w:r>
      <w:r>
        <w:rPr>
          <w:rFonts w:ascii="Times New Roman" w:hAnsi="Times New Roman" w:cs="Times New Roman"/>
        </w:rPr>
        <w:t xml:space="preserve"> год</w:t>
      </w:r>
    </w:p>
    <w:p w:rsidR="00D04405" w:rsidRPr="00153D45" w:rsidRDefault="00D04405" w:rsidP="00D0440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04405" w:rsidRPr="00153D45" w:rsidRDefault="00D04405" w:rsidP="00D04405">
      <w:pPr>
        <w:jc w:val="center"/>
        <w:rPr>
          <w:rFonts w:ascii="Times New Roman" w:hAnsi="Times New Roman" w:cs="Times New Roman"/>
          <w:b/>
          <w:sz w:val="40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C27FD" w:rsidRDefault="003C27FD" w:rsidP="003C27F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</w:rPr>
        <w:t>Софина</w:t>
      </w:r>
      <w:proofErr w:type="spellEnd"/>
      <w:r>
        <w:rPr>
          <w:rFonts w:ascii="Times New Roman" w:hAnsi="Times New Roman" w:cs="Times New Roman"/>
          <w:sz w:val="24"/>
        </w:rPr>
        <w:t xml:space="preserve"> Н.А.,</w:t>
      </w: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D04405" w:rsidRDefault="00D04405" w:rsidP="00D04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1 кв. категории</w:t>
      </w: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7FD" w:rsidRDefault="003C27FD" w:rsidP="003C27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C27FD" w:rsidRDefault="003C27FD" w:rsidP="00D04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C27FD" w:rsidRDefault="00D04405" w:rsidP="00D0440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</w:rPr>
        <w:t>Дубровное</w:t>
      </w:r>
      <w:proofErr w:type="gramEnd"/>
      <w:r>
        <w:rPr>
          <w:rFonts w:ascii="Times New Roman" w:hAnsi="Times New Roman" w:cs="Times New Roman"/>
          <w:sz w:val="24"/>
        </w:rPr>
        <w:t xml:space="preserve"> – 202</w:t>
      </w:r>
      <w:r w:rsidR="00F35195">
        <w:rPr>
          <w:rFonts w:ascii="Times New Roman" w:hAnsi="Times New Roman" w:cs="Times New Roman"/>
          <w:sz w:val="24"/>
        </w:rPr>
        <w:t>2</w:t>
      </w:r>
      <w:r w:rsidR="003C27FD">
        <w:rPr>
          <w:rFonts w:ascii="Times New Roman" w:hAnsi="Times New Roman" w:cs="Times New Roman"/>
          <w:sz w:val="24"/>
        </w:rPr>
        <w:t xml:space="preserve"> г.</w:t>
      </w:r>
    </w:p>
    <w:tbl>
      <w:tblPr>
        <w:tblpPr w:leftFromText="180" w:rightFromText="180" w:horzAnchor="margin" w:tblpX="-459" w:tblpY="636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5092"/>
      </w:tblGrid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Ф.И. О. автора составителя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МКОУ «Дубровинская СОШ»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Рукодельница</w:t>
            </w: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ополнительная общеобразовательная общеразвивающая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D04405" w:rsidRPr="001C1077" w:rsidTr="00915617">
        <w:trPr>
          <w:trHeight w:val="673"/>
        </w:trPr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Объём часов по годам обучения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34 ч в год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</w:tr>
      <w:tr w:rsidR="00D04405" w:rsidRPr="001C1077" w:rsidTr="00915617"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092" w:type="dxa"/>
            <w:shd w:val="clear" w:color="auto" w:fill="auto"/>
          </w:tcPr>
          <w:p w:rsidR="00D04405" w:rsidRDefault="00D04405" w:rsidP="00D04405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      </w:r>
          </w:p>
          <w:p w:rsidR="00D04405" w:rsidRPr="001C1077" w:rsidRDefault="00D04405" w:rsidP="009156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4405" w:rsidRPr="001C1077" w:rsidRDefault="00D04405" w:rsidP="00D04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4405" w:rsidRPr="001C1077" w:rsidTr="00915617">
        <w:trPr>
          <w:trHeight w:val="273"/>
        </w:trPr>
        <w:tc>
          <w:tcPr>
            <w:tcW w:w="5222" w:type="dxa"/>
            <w:shd w:val="clear" w:color="auto" w:fill="auto"/>
          </w:tcPr>
          <w:p w:rsidR="00D04405" w:rsidRPr="001C1077" w:rsidRDefault="00D04405" w:rsidP="00915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С какого года реализуется</w:t>
            </w:r>
          </w:p>
        </w:tc>
        <w:tc>
          <w:tcPr>
            <w:tcW w:w="5092" w:type="dxa"/>
            <w:shd w:val="clear" w:color="auto" w:fill="auto"/>
          </w:tcPr>
          <w:p w:rsidR="00D04405" w:rsidRPr="001C1077" w:rsidRDefault="00D04405" w:rsidP="00F351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351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1C107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D0440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3C2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D0440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04405" w:rsidRDefault="00D04405" w:rsidP="00D0440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1772A7" w:rsidRPr="00D04405" w:rsidRDefault="00D04405" w:rsidP="00D04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1772A7" w:rsidRPr="00D04405">
        <w:rPr>
          <w:rFonts w:ascii="Times New Roman" w:eastAsia="Times New Roman" w:hAnsi="Times New Roman" w:cs="Times New Roman"/>
          <w:b/>
          <w:sz w:val="24"/>
          <w:lang w:eastAsia="ru-RU"/>
        </w:rPr>
        <w:t>Пояснительная записка</w:t>
      </w:r>
    </w:p>
    <w:p w:rsidR="003C27FD" w:rsidRDefault="003C27FD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внеурочной деятельности «Умелые ручки» реализует художественно-эстетическое направление во внеурочной деятельности. Программа разработана для занятий с учащимися 6-10 лет во второй половине дня в соответствии с новыми требованиями ФГОС начального общего образования второго поколения.</w:t>
      </w:r>
    </w:p>
    <w:p w:rsidR="001772A7" w:rsidRDefault="001772A7" w:rsidP="001772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 выбора определена следующими факторами: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отводится всего 1 час в неделю. Этого явно недостаточно для развития детского творчества. Улучшить ситуацию можно за счет проведения кружковой работы.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 «Умелые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программы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интерес и любовь к ручному творчеству, вовлекать детей в активную творческую деятельность, сформировать навыки и умения работы с материалами различного происхождения; обучить изготавливать поделки из различных материалов.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-научить детей основным техникам изготовления поделок;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-воспитывать трудолюбие, бережное отношение к окружающим, самостоятельность и аккуратность;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-привить интерес к народному искусству;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-обучить детей специфике технологии изготовления поделок с учетом возможностей материалов;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-организовать участие детей в выставках, конкурсах, фестивалях детского творчества.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Связь содержания программы внеурочной деятельности с учебными предметами.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Связь занятий «Умелые ручки», с содержанием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 предметам обогащает занятия внеурочной деятельности и повышает заинтересованность учащихся.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художественно-эстетического вкуса и др.), краеведение (изучение обычаев народа, обработка льна, шерсти и др.)</w:t>
      </w:r>
      <w:proofErr w:type="gramEnd"/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Активная работа внеурочной деятельности способствует воспитанию эстетической культуры и трудолюбия учащихся, расширению их политехнического кругозора, развитию способности воспринимать и чувствовать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реализации программы: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 «Умелые ручки» проводится во второй половине дня. Местом проведения занятий может быть кабинет технологии, кабинет начальных классов, библиотека, культурно-оздоровительный центр села.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проведение занятий в различной форме: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количеству детей, участвующих на занятии в работе: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групповая, индивидуальная;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взаимоконтроль;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 дидактической цели: вводное занятие, практические занятия, комбинированные формы занятий.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дети знакомятся с терминами, обозначающими технику изготовления изделий (аппликация, мозаика, оригами и т. д.). Овладение этими терминами, как и названиями операций, свойств материалов, будет важным вкладом в развитие речи детей.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программы внеурочной деятельности в учебном плане.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внеурочной деятельности «Умелые ручки» рассчитана для проведения занятий во второй половине дня. Продолжительность обучения 1 учебный год. Занятие проводится 1 раз в неделю, продолжительность занятий 35мин. Количество часов за год: 34 часа.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программы внеурочной деятельности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«Умелые ручки»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 концу 1 года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обучающиеся должны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знать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1772A7" w:rsidRDefault="001772A7" w:rsidP="001772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и назначение материалов – бумага, ткань, пластилин;</w:t>
      </w:r>
    </w:p>
    <w:p w:rsidR="001772A7" w:rsidRDefault="001772A7" w:rsidP="001772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и назначение ручных инструментов и приспособлений: ножницы, кисточка для клея, игла, наперсток;</w:t>
      </w:r>
    </w:p>
    <w:p w:rsidR="001772A7" w:rsidRDefault="001772A7" w:rsidP="001772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труда и личной гигиены при работе с указанными инструментами.</w:t>
      </w:r>
    </w:p>
    <w:p w:rsidR="001772A7" w:rsidRDefault="001772A7" w:rsidP="001772A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традиции удмуртского народа (куколка-оберег из ткани, изделия из теста в удмуртской кухне).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 концу 1 года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обучающиеся должны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1772A7" w:rsidRDefault="001772A7" w:rsidP="001772A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1772A7" w:rsidRDefault="001772A7" w:rsidP="001772A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1772A7" w:rsidRDefault="001772A7" w:rsidP="001772A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1772A7" w:rsidRDefault="001772A7" w:rsidP="001772A7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Личностные универсальные учебные действия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будут сформированы:</w:t>
      </w:r>
    </w:p>
    <w:p w:rsidR="001772A7" w:rsidRDefault="001772A7" w:rsidP="001772A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1772A7" w:rsidRDefault="001772A7" w:rsidP="001772A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1772A7" w:rsidRDefault="001772A7" w:rsidP="001772A7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адекватное понимание причин успешности / не успешности творческой деятельности.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получит возможность для формирования:</w:t>
      </w:r>
    </w:p>
    <w:p w:rsidR="001772A7" w:rsidRDefault="001772A7" w:rsidP="001772A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772A7" w:rsidRDefault="001772A7" w:rsidP="001772A7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устойчивого интереса к новым способам познания.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 научится:</w:t>
      </w:r>
    </w:p>
    <w:p w:rsidR="001772A7" w:rsidRDefault="001772A7" w:rsidP="001772A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свои действия;</w:t>
      </w:r>
    </w:p>
    <w:p w:rsidR="001772A7" w:rsidRDefault="001772A7" w:rsidP="001772A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итоговый и пошаговый контроль;</w:t>
      </w:r>
    </w:p>
    <w:p w:rsidR="001772A7" w:rsidRDefault="001772A7" w:rsidP="001772A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воспринимать оценку учителя;</w:t>
      </w:r>
    </w:p>
    <w:p w:rsidR="001772A7" w:rsidRDefault="001772A7" w:rsidP="001772A7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способ и результат действия.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получит возможность научиться:</w:t>
      </w:r>
    </w:p>
    <w:p w:rsidR="001772A7" w:rsidRDefault="001772A7" w:rsidP="001772A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познавательную инициативу;</w:t>
      </w:r>
    </w:p>
    <w:p w:rsidR="001772A7" w:rsidRDefault="001772A7" w:rsidP="001772A7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смогут: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собственное мнение и позицию;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договариваться, приходить к общему решению;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корректность в высказываниях;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задавать вопросы по существу;</w:t>
      </w:r>
    </w:p>
    <w:p w:rsidR="001772A7" w:rsidRDefault="001772A7" w:rsidP="001772A7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контролировать действия партнёра.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получит возможность научиться:</w:t>
      </w:r>
    </w:p>
    <w:p w:rsidR="001772A7" w:rsidRDefault="001772A7" w:rsidP="001772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1772A7" w:rsidRDefault="001772A7" w:rsidP="001772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1772A7" w:rsidRDefault="001772A7" w:rsidP="001772A7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 научится:</w:t>
      </w:r>
    </w:p>
    <w:p w:rsidR="001772A7" w:rsidRDefault="001772A7" w:rsidP="001772A7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высказываться в устной и письменной форме;</w:t>
      </w:r>
    </w:p>
    <w:p w:rsidR="001772A7" w:rsidRDefault="001772A7" w:rsidP="001772A7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объекты, выделять главное;</w:t>
      </w:r>
    </w:p>
    <w:p w:rsidR="001772A7" w:rsidRDefault="001772A7" w:rsidP="001772A7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синтез (целое из частей);</w:t>
      </w:r>
    </w:p>
    <w:p w:rsidR="001772A7" w:rsidRDefault="001772A7" w:rsidP="001772A7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1772A7" w:rsidRDefault="001772A7" w:rsidP="001772A7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связи;</w:t>
      </w:r>
    </w:p>
    <w:p w:rsidR="001772A7" w:rsidRDefault="001772A7" w:rsidP="001772A7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рассуждения об объекте.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получит возможность научиться:</w:t>
      </w:r>
    </w:p>
    <w:p w:rsidR="001772A7" w:rsidRDefault="001772A7" w:rsidP="001772A7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772A7" w:rsidRDefault="001772A7" w:rsidP="001772A7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1772A7" w:rsidRDefault="001772A7" w:rsidP="001772A7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Качества личности, которые могут быть развиты у обучающихся в результате занятий по предложенной программе: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1772A7" w:rsidRDefault="001772A7" w:rsidP="001772A7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навыки работы с информацией.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Подведение итогов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 в виде проведения выставок, участия в различных конкурсах, награждения лучших поощрительными призами, грамотами. Изделия используются для подарков родителям, близким, друзьям.</w:t>
      </w:r>
    </w:p>
    <w:p w:rsidR="001772A7" w:rsidRDefault="001772A7" w:rsidP="001772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Тематический план.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программу внеурочной деятельности «Умелые ручки» входит ряд разделов 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пластическими материалами», «Работа с тканью», «Работа с природным материалом», «Работа с бумагой и картоном» «Работа с тканью» «Текстильные материалы».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 класс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773"/>
        <w:gridCol w:w="1943"/>
        <w:gridCol w:w="1486"/>
      </w:tblGrid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Техника, материалы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занятие. Техника безопасности на занятиях.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0"/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I. «Работа с бумагой и картоном». (12 часов)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«История создания бумаги». Изделие «Цыпленок»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 Как появились ножницы». Объемная водяная лилия.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Фантазии из «ладошек». Продолжение работы.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Букет из роз.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Новогодний ангелок.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Цветочные фантазии.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Торцевание.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Цветочные фантазии. Продолжение работы.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Торцевание.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Чудо-елочка.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Моделирование, вырезание.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Чудо-елочка. Продолжение работы.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Моделирование, вырезание.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«Робот». Подготовка модулей.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Оригами-мозаика.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«Робот». Сборка изделия.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Оригами-мозаика.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II. «Работа с природным материалом». (4 часа)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Осенние фантазии из природного материала.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Мозаика.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кленовых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парашютиков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«Флористика». Картины из листьев.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Картины из листьев. Продолжение работы.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III. «Работа с тканью». (5 часов)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Беседа: «Откуда ткани к нам пришли?». «Веселые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зверюшки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«Веселые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зверюшки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 Продолжение работы.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Мягкая игрушка «Зайка-хозяйка»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Шитье.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Мягкая игрушка «Зайка-хозяйка»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Шитье.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Мягкая игрушка «Зайка-хозяйка»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Шитье.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IV. «Работа с пластическими материалами». (7 часов)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Разрезание смешанного пластилина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Коллективная работа «Корзина с цветами»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солёного теста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солёного теста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V. «Работа с бросовым материалом». (4 часа)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Куколка-оберег из ткани.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Изделие из ткани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пуговиц и ткани.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пуговиц и ткани.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  <w:tr w:rsidR="001772A7" w:rsidTr="001772A7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0"/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1,5 час</w:t>
            </w:r>
          </w:p>
        </w:tc>
      </w:tr>
    </w:tbl>
    <w:p w:rsidR="001772A7" w:rsidRDefault="001772A7" w:rsidP="0017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2, 3 класс</w:t>
      </w:r>
    </w:p>
    <w:p w:rsidR="001772A7" w:rsidRDefault="001772A7" w:rsidP="0017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4855"/>
        <w:gridCol w:w="3358"/>
        <w:gridCol w:w="1407"/>
      </w:tblGrid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Разделы программы, темы занятий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Техника. Материалы.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занятие. Техника безопасности на занятиях.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0"/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10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«Работа с природным материалом». (4 часа)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Осенние фантазии из природного материала.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Мозаика.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«Флористика». Картины из листьев.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Картины из листьев. Продолжение работы.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Поделки из кленовых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парашютиков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10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«Работа с бумагой и картоном». (11 часов)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«История создания бумаги». Изделие «Цыпленок»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 « Как появились ножницы». Объемная водяная лилия.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геометрических фигур.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Фантазии из «ладошек».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Аппликация, вырезание.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Объёмные фигуры на основе формы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Цветная бумага. «Стрелочка», «Оригинальные закладки».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Объёмное изделие «Сундучок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санбо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Цветная бумага.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Цветочные фантазии.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Торцевание.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Симметричное вырезание. «Наряд для баночки».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Баночка, цветная бумага.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Симметричное вырезание. «Наряд для баночки». Продолжение работы.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Баночка, цветная бумага.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Чудо-елочка.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Оригами-мозаика.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Чудо-елочка. Продолжение работы.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Оригами-мозаика.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10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«Работа с пластическими материалами». (8 часов)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Рисунок. «Бабочка, цветок»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Рисование пластилином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Рисунок. «Бабочка, цветок»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Разрезание смешанного пластилина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тонкая проволока, картон. «Черепашка».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Разрезание смешанного пластилина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тонкая проволока, картон. «Веточка с цветами».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«Расписной» пластилин, полученный способом резания.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прозрачные крышки. «Курочка».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«Расписной» пластилин, полученный способом резания.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Пластилин, прозрачные крышки. «Курочка»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солёного теста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Лепка. Соленое тесто.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Лепка из солёного теста. Оформление работы.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Солёное тесто. Гуашь.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10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«Работа с тканью». (4 часа)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Беседа: «Откуда ткани к нам пришли?». Куколка-оберег из ткани.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Изделие из ткани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Пришивание пуговиц. Аппликация из пуговиц и ткани.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пуговиц и ткани.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пуговиц и ткани.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1003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6. «Текстильные материалы». (6 часов)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«Матрешка».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Лоскутки тонких тканей, картон.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жатой ткани. «Грибы, деревья».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Лоскутки тонких тканей, картон.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цельных нитей. «Снежинка».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 шерстяных ниток, картон.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резаных нитей. «Одуванчик».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 шерстяных ниток, картон.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Аппликация из скрученных ниток. «Улитка».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Клубок шерстяных ниток, картон.</w:t>
            </w: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  <w:tr w:rsidR="001772A7" w:rsidTr="001772A7"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8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0"/>
            </w:pPr>
          </w:p>
        </w:tc>
        <w:tc>
          <w:tcPr>
            <w:tcW w:w="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72A7" w:rsidRDefault="00177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час</w:t>
            </w:r>
          </w:p>
        </w:tc>
      </w:tr>
    </w:tbl>
    <w:p w:rsidR="001772A7" w:rsidRDefault="001772A7" w:rsidP="001772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занятий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каждому виду труда программа содержит примерный перечень практических и теоретических работ.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1772A7" w:rsidRDefault="001772A7" w:rsidP="001772A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1772A7" w:rsidRDefault="001772A7" w:rsidP="001772A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трудолюбия, творческого отношения к учению, труду, жизни;</w:t>
      </w:r>
    </w:p>
    <w:p w:rsidR="001772A7" w:rsidRDefault="001772A7" w:rsidP="001772A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ценностного отношения к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формирования представления об эстетических ценностях;</w:t>
      </w:r>
    </w:p>
    <w:p w:rsidR="001772A7" w:rsidRDefault="001772A7" w:rsidP="001772A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природе, окружающей среде;</w:t>
      </w:r>
    </w:p>
    <w:p w:rsidR="001772A7" w:rsidRDefault="001772A7" w:rsidP="001772A7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1772A7" w:rsidRDefault="001772A7" w:rsidP="001772A7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1772A7" w:rsidRDefault="001772A7" w:rsidP="001772A7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информационной грамотности современного школьника;</w:t>
      </w:r>
    </w:p>
    <w:p w:rsidR="001772A7" w:rsidRDefault="001772A7" w:rsidP="001772A7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коммуникативной компетентности;</w:t>
      </w:r>
    </w:p>
    <w:p w:rsidR="001772A7" w:rsidRDefault="001772A7" w:rsidP="001772A7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1772A7" w:rsidRDefault="001772A7" w:rsidP="001772A7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год обучения определяет содержа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и характер совместной работы учителя и учащихся по осозна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предстоящей практической деятельности: это анализ конструк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 изделия, анализ технологии его изготовления, сведения об устройстве, назначении и правилах безопасной работы инструмен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тами, название используемых материалов и ряда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их свойств, подле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жащих целенаправленному наблюдению и опытному исследованию. Дети знакомятся с искусством родного края.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обсуждении технологии изготовления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обучающиеся под руководством учителя составляют словесный план, разли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чая только понятия материал и инструмент, поскольку само изготов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ление будет вестись подконтрольно.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Вводная беседа (1 час).</w:t>
      </w:r>
    </w:p>
    <w:p w:rsidR="001772A7" w:rsidRDefault="001772A7" w:rsidP="001772A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Беседа, ознакомление детей с особенностями занятий в кружке.</w:t>
      </w:r>
    </w:p>
    <w:p w:rsidR="001772A7" w:rsidRDefault="001772A7" w:rsidP="001772A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 поведению учащихся во время занятия.</w:t>
      </w:r>
    </w:p>
    <w:p w:rsidR="001772A7" w:rsidRDefault="001772A7" w:rsidP="001772A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порядка на рабочем месте.</w:t>
      </w:r>
    </w:p>
    <w:p w:rsidR="001772A7" w:rsidRDefault="001772A7" w:rsidP="001772A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по технике безопасности.</w:t>
      </w:r>
    </w:p>
    <w:p w:rsidR="001772A7" w:rsidRDefault="001772A7" w:rsidP="001772A7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истории происхождения ножниц. Беседа.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природным материалом(4 часа).</w:t>
      </w:r>
    </w:p>
    <w:p w:rsidR="001772A7" w:rsidRDefault="001772A7" w:rsidP="001772A7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Рассказ о флористике. </w:t>
      </w:r>
    </w:p>
    <w:p w:rsidR="001772A7" w:rsidRDefault="001772A7" w:rsidP="001772A7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композиций из засушенных листьев.</w:t>
      </w:r>
    </w:p>
    <w:p w:rsidR="001772A7" w:rsidRDefault="001772A7" w:rsidP="001772A7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животных из шишек.</w:t>
      </w:r>
    </w:p>
    <w:p w:rsidR="001772A7" w:rsidRDefault="001772A7" w:rsidP="001772A7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композиции. Поделки из кленовых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парашютиков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(коллективная работа).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бумагой и картоном (11 часа).</w:t>
      </w:r>
    </w:p>
    <w:p w:rsidR="001772A7" w:rsidRDefault="001772A7" w:rsidP="001772A7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«Из истории бумаги», «Оригами».</w:t>
      </w:r>
    </w:p>
    <w:p w:rsidR="001772A7" w:rsidRDefault="001772A7" w:rsidP="001772A7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Художественное моделирование из бумаги путем складывания. Изделия из оригами «Сундучок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«Стрелочка», «Оригинальные закладки».</w:t>
      </w:r>
    </w:p>
    <w:p w:rsidR="001772A7" w:rsidRDefault="001772A7" w:rsidP="001772A7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аппликацией. Изготовление аппликаций по образцу.</w:t>
      </w:r>
    </w:p>
    <w:p w:rsidR="001772A7" w:rsidRDefault="001772A7" w:rsidP="001772A7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«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Чудо-ёлочки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772A7" w:rsidRDefault="001772A7" w:rsidP="001772A7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Цветочные фантазии.</w:t>
      </w:r>
    </w:p>
    <w:p w:rsidR="001772A7" w:rsidRDefault="001772A7" w:rsidP="001772A7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 для баночки.</w:t>
      </w:r>
    </w:p>
    <w:p w:rsidR="001772A7" w:rsidRDefault="001772A7" w:rsidP="001772A7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поздравительных открыток (по образцу).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пластическими материалами (8 часов).</w:t>
      </w:r>
    </w:p>
    <w:p w:rsidR="001772A7" w:rsidRDefault="001772A7" w:rsidP="001772A7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глине и пластилине, солёном тесте. Некоторые изделия из теста в удмуртской кухне.</w:t>
      </w:r>
    </w:p>
    <w:p w:rsidR="001772A7" w:rsidRDefault="001772A7" w:rsidP="001772A7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Рисование пластилином</w:t>
      </w:r>
    </w:p>
    <w:p w:rsidR="001772A7" w:rsidRDefault="001772A7" w:rsidP="001772A7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Разрезание смешанного пластилина</w:t>
      </w:r>
    </w:p>
    <w:p w:rsidR="001772A7" w:rsidRDefault="001772A7" w:rsidP="001772A7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«Расписной» пластилин, полученный способом резания.</w:t>
      </w:r>
    </w:p>
    <w:p w:rsidR="001772A7" w:rsidRDefault="001772A7" w:rsidP="001772A7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Лепка из солёного теста.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пельнян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удмуртские блюда.</w:t>
      </w:r>
    </w:p>
    <w:p w:rsidR="001772A7" w:rsidRDefault="001772A7" w:rsidP="001772A7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Лепка из солёного теста по образцу или замыслу детей.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тканью (4 часа).</w:t>
      </w:r>
    </w:p>
    <w:p w:rsidR="001772A7" w:rsidRDefault="001772A7" w:rsidP="001772A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наперстком.</w:t>
      </w:r>
    </w:p>
    <w:p w:rsidR="001772A7" w:rsidRDefault="001772A7" w:rsidP="001772A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Знакомство (практическое) с видами швов « через край», «петельный шов».</w:t>
      </w:r>
    </w:p>
    <w:p w:rsidR="001772A7" w:rsidRDefault="001772A7" w:rsidP="001772A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куколки-оберега из ткани. Куколка-оберег в удмуртской народной традиции.</w:t>
      </w:r>
    </w:p>
    <w:p w:rsidR="001772A7" w:rsidRDefault="001772A7" w:rsidP="001772A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пришиванием пуговиц.</w:t>
      </w:r>
    </w:p>
    <w:p w:rsidR="001772A7" w:rsidRDefault="001772A7" w:rsidP="001772A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истории лоскутной техники (беседа с показом иллюстраций).</w:t>
      </w:r>
    </w:p>
    <w:p w:rsidR="001772A7" w:rsidRDefault="001772A7" w:rsidP="001772A7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аппликаций из жатой ткани.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Текстильные материалы 6 часов).</w:t>
      </w:r>
      <w:proofErr w:type="gramEnd"/>
    </w:p>
    <w:p w:rsidR="001772A7" w:rsidRDefault="001772A7" w:rsidP="001772A7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«Матрешка». Русский народный сувенир.</w:t>
      </w:r>
    </w:p>
    <w:p w:rsidR="001772A7" w:rsidRDefault="001772A7" w:rsidP="001772A7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из жатой ткани. «Грибы, деревья».</w:t>
      </w:r>
    </w:p>
    <w:p w:rsidR="001772A7" w:rsidRDefault="001772A7" w:rsidP="001772A7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из цельных нитей. «Снежинка». НРК «Лён».</w:t>
      </w:r>
    </w:p>
    <w:p w:rsidR="001772A7" w:rsidRDefault="001772A7" w:rsidP="001772A7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из резаных нитей. «Одуванчик». НРК «Шерсть».</w:t>
      </w:r>
    </w:p>
    <w:p w:rsidR="001772A7" w:rsidRDefault="001772A7" w:rsidP="001772A7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из скрученных ниток. «Улитка».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Подведение итогов (1 час).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 для учителя: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Т.Н.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Проснякова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Цирулик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Умные руки – Самара: Корпорация «Фёдоров», Издательство «Учебная литература», 2004.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Т.Н.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Проснякова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Цирулик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С.И. Хлебникова, Н.А.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Цирулик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Список сайтов: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Сайт Страна Мастеров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http://stranamasterov.ru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Сайт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сё для детей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http://allforchildren.ru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литературы для учащихся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Т.Н.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Проснякова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Творческая мастерская – Самара: Корпорация «Фёдоров», Издательство «Учебная литература», 2004.</w:t>
      </w:r>
    </w:p>
    <w:p w:rsidR="001772A7" w:rsidRDefault="001772A7" w:rsidP="001772A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Г.И. Долженко. 100 поделок из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бумаги-Ярославль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Академия развития, 2006.</w:t>
      </w:r>
    </w:p>
    <w:p w:rsidR="001772A7" w:rsidRDefault="001772A7" w:rsidP="001772A7">
      <w:pPr>
        <w:rPr>
          <w:rFonts w:ascii="Times New Roman" w:hAnsi="Times New Roman" w:cs="Times New Roman"/>
          <w:sz w:val="24"/>
          <w:szCs w:val="24"/>
        </w:rPr>
      </w:pPr>
    </w:p>
    <w:p w:rsidR="0089613E" w:rsidRDefault="0089613E"/>
    <w:sectPr w:rsidR="0089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B0E"/>
    <w:multiLevelType w:val="multilevel"/>
    <w:tmpl w:val="F930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A3E70"/>
    <w:multiLevelType w:val="multilevel"/>
    <w:tmpl w:val="091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6257F"/>
    <w:multiLevelType w:val="multilevel"/>
    <w:tmpl w:val="54FE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61CF"/>
    <w:multiLevelType w:val="multilevel"/>
    <w:tmpl w:val="0592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34263"/>
    <w:multiLevelType w:val="multilevel"/>
    <w:tmpl w:val="3094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E57D7"/>
    <w:multiLevelType w:val="multilevel"/>
    <w:tmpl w:val="5BF0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25EB0"/>
    <w:multiLevelType w:val="multilevel"/>
    <w:tmpl w:val="8EE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A2EA9"/>
    <w:multiLevelType w:val="multilevel"/>
    <w:tmpl w:val="989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F2424A"/>
    <w:multiLevelType w:val="multilevel"/>
    <w:tmpl w:val="9BC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A4CF1"/>
    <w:multiLevelType w:val="multilevel"/>
    <w:tmpl w:val="0A2A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265D0"/>
    <w:multiLevelType w:val="multilevel"/>
    <w:tmpl w:val="74C8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F22B0"/>
    <w:multiLevelType w:val="multilevel"/>
    <w:tmpl w:val="C76A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D32A0"/>
    <w:multiLevelType w:val="multilevel"/>
    <w:tmpl w:val="CE0A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01259C"/>
    <w:multiLevelType w:val="multilevel"/>
    <w:tmpl w:val="21B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8102F"/>
    <w:multiLevelType w:val="multilevel"/>
    <w:tmpl w:val="27E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574549"/>
    <w:multiLevelType w:val="multilevel"/>
    <w:tmpl w:val="7A46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66A6A"/>
    <w:multiLevelType w:val="multilevel"/>
    <w:tmpl w:val="4B9E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9E418F"/>
    <w:multiLevelType w:val="multilevel"/>
    <w:tmpl w:val="89E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371704"/>
    <w:multiLevelType w:val="multilevel"/>
    <w:tmpl w:val="52C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1313E"/>
    <w:multiLevelType w:val="multilevel"/>
    <w:tmpl w:val="A02A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00119"/>
    <w:multiLevelType w:val="multilevel"/>
    <w:tmpl w:val="B012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515F79"/>
    <w:multiLevelType w:val="multilevel"/>
    <w:tmpl w:val="DBE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2"/>
  </w:num>
  <w:num w:numId="5">
    <w:abstractNumId w:val="11"/>
  </w:num>
  <w:num w:numId="6">
    <w:abstractNumId w:val="7"/>
  </w:num>
  <w:num w:numId="7">
    <w:abstractNumId w:val="20"/>
  </w:num>
  <w:num w:numId="8">
    <w:abstractNumId w:val="14"/>
  </w:num>
  <w:num w:numId="9">
    <w:abstractNumId w:val="21"/>
  </w:num>
  <w:num w:numId="10">
    <w:abstractNumId w:val="3"/>
  </w:num>
  <w:num w:numId="11">
    <w:abstractNumId w:val="5"/>
  </w:num>
  <w:num w:numId="12">
    <w:abstractNumId w:val="0"/>
  </w:num>
  <w:num w:numId="13">
    <w:abstractNumId w:val="17"/>
  </w:num>
  <w:num w:numId="14">
    <w:abstractNumId w:val="8"/>
  </w:num>
  <w:num w:numId="15">
    <w:abstractNumId w:val="9"/>
  </w:num>
  <w:num w:numId="16">
    <w:abstractNumId w:val="1"/>
  </w:num>
  <w:num w:numId="17">
    <w:abstractNumId w:val="13"/>
  </w:num>
  <w:num w:numId="18">
    <w:abstractNumId w:val="16"/>
  </w:num>
  <w:num w:numId="19">
    <w:abstractNumId w:val="6"/>
  </w:num>
  <w:num w:numId="20">
    <w:abstractNumId w:val="10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96"/>
    <w:rsid w:val="001772A7"/>
    <w:rsid w:val="003C27FD"/>
    <w:rsid w:val="003C3C96"/>
    <w:rsid w:val="0089613E"/>
    <w:rsid w:val="008E0A74"/>
    <w:rsid w:val="00AD74EA"/>
    <w:rsid w:val="00D04405"/>
    <w:rsid w:val="00E85B0C"/>
    <w:rsid w:val="00F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A7"/>
  </w:style>
  <w:style w:type="paragraph" w:styleId="1">
    <w:name w:val="heading 1"/>
    <w:basedOn w:val="a"/>
    <w:next w:val="a"/>
    <w:link w:val="10"/>
    <w:uiPriority w:val="9"/>
    <w:qFormat/>
    <w:rsid w:val="008E0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C27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A7"/>
  </w:style>
  <w:style w:type="paragraph" w:styleId="1">
    <w:name w:val="heading 1"/>
    <w:basedOn w:val="a"/>
    <w:next w:val="a"/>
    <w:link w:val="10"/>
    <w:uiPriority w:val="9"/>
    <w:qFormat/>
    <w:rsid w:val="008E0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C27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Windows User</cp:lastModifiedBy>
  <cp:revision>11</cp:revision>
  <dcterms:created xsi:type="dcterms:W3CDTF">2021-06-07T19:17:00Z</dcterms:created>
  <dcterms:modified xsi:type="dcterms:W3CDTF">2022-11-20T14:01:00Z</dcterms:modified>
</cp:coreProperties>
</file>